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C0" w:rsidRDefault="00771A99" w:rsidP="0091087A">
      <w:pPr>
        <w:rPr>
          <w:rStyle w:val="gi"/>
        </w:rPr>
      </w:pPr>
      <w:r>
        <w:rPr>
          <w:noProof/>
          <w:lang w:val="en-CA" w:eastAsia="en-CA"/>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lang w:val="en-CA" w:eastAsia="en-CA"/>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lang w:val="en-CA" w:eastAsia="en-CA"/>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CA" w:eastAsia="en-CA"/>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lang w:val="en-CA" w:eastAsia="en-CA"/>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Canadian Federation of Agriculture (CFA), Canadian Forage and Grassland Association (CFGA), and Pollinator Partnership (P2) are pleased to solicit nominees for the 2015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lastRenderedPageBreak/>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2015 award will be recognized during an evening reception that opens the 15th Annual North American Pollinator Protection Campaign Conference at the U.S. Department of Agriculture, Whitten Patio on Tuesday, October 21, 2014 from 6:00 pm to 8:00 pm in Washington D.C., or in their hometow</w:t>
      </w:r>
      <w:r w:rsidR="00491DC0" w:rsidRPr="00491DC0">
        <w:rPr>
          <w:rStyle w:val="gi"/>
        </w:rPr>
        <w:t>n if they are unable to attend.</w:t>
      </w:r>
    </w:p>
    <w:p w:rsidR="00491DC0" w:rsidRPr="00491DC0" w:rsidRDefault="00491DC0" w:rsidP="00491DC0">
      <w:pPr>
        <w:rPr>
          <w:rStyle w:val="gi"/>
        </w:rPr>
      </w:pPr>
      <w:r w:rsidRPr="00491DC0">
        <w:rPr>
          <w:rStyle w:val="gi"/>
        </w:rPr>
        <w:t xml:space="preserve">Previous award winners include the </w:t>
      </w:r>
      <w:proofErr w:type="spellStart"/>
      <w:r w:rsidRPr="00491DC0">
        <w:rPr>
          <w:rStyle w:val="gi"/>
        </w:rPr>
        <w:t>Coen</w:t>
      </w:r>
      <w:proofErr w:type="spellEnd"/>
      <w:r w:rsidRPr="00491DC0">
        <w:rPr>
          <w:rStyle w:val="gi"/>
        </w:rPr>
        <w:t xml:space="preserve"> Family of Grass Roots Family Farm from </w:t>
      </w:r>
      <w:proofErr w:type="spellStart"/>
      <w:r w:rsidRPr="00491DC0">
        <w:t>Ferintosh</w:t>
      </w:r>
      <w:proofErr w:type="spellEnd"/>
      <w:r w:rsidRPr="00491DC0">
        <w:t xml:space="preserve">, Alberta; </w:t>
      </w:r>
      <w:r w:rsidR="00C44793" w:rsidRPr="00491DC0">
        <w:rPr>
          <w:rStyle w:val="gi"/>
        </w:rPr>
        <w:t xml:space="preserve">Bryan and Cathy </w:t>
      </w:r>
      <w:proofErr w:type="spellStart"/>
      <w:r w:rsidR="00C44793" w:rsidRPr="00491DC0">
        <w:rPr>
          <w:rStyle w:val="gi"/>
        </w:rPr>
        <w:t>Gilvesy</w:t>
      </w:r>
      <w:proofErr w:type="spellEnd"/>
      <w:r w:rsidR="00C44793" w:rsidRPr="00491DC0">
        <w:rPr>
          <w:rStyle w:val="gi"/>
        </w:rPr>
        <w:t xml:space="preserve"> of Y U – Ranch in </w:t>
      </w:r>
      <w:proofErr w:type="spellStart"/>
      <w:r w:rsidR="00C44793" w:rsidRPr="00491DC0">
        <w:rPr>
          <w:rStyle w:val="gi"/>
        </w:rPr>
        <w:lastRenderedPageBreak/>
        <w:t>Tilsonburg</w:t>
      </w:r>
      <w:proofErr w:type="spellEnd"/>
      <w:r w:rsidR="00C44793" w:rsidRPr="00491DC0">
        <w:rPr>
          <w:rStyle w:val="gi"/>
        </w:rPr>
        <w:t xml:space="preserve"> ON</w:t>
      </w:r>
      <w:r w:rsidR="0021542F">
        <w:rPr>
          <w:rStyle w:val="gi"/>
        </w:rPr>
        <w:t>;</w:t>
      </w:r>
      <w:bookmarkStart w:id="0" w:name="_GoBack"/>
      <w:bookmarkEnd w:id="0"/>
      <w:r w:rsidR="00C44793" w:rsidRPr="00491DC0">
        <w:rPr>
          <w:rStyle w:val="gi"/>
        </w:rPr>
        <w:t xml:space="preserve"> </w:t>
      </w:r>
      <w:r w:rsidR="00C44793">
        <w:rPr>
          <w:rStyle w:val="gi"/>
        </w:rPr>
        <w:t xml:space="preserve">and </w:t>
      </w:r>
      <w:r w:rsidRPr="00491DC0">
        <w:rPr>
          <w:rStyle w:val="gi"/>
        </w:rPr>
        <w:t xml:space="preserve">Don and Marie </w:t>
      </w:r>
      <w:proofErr w:type="spellStart"/>
      <w:r w:rsidRPr="00491DC0">
        <w:rPr>
          <w:rStyle w:val="gi"/>
        </w:rPr>
        <w:t>Ruzicka</w:t>
      </w:r>
      <w:proofErr w:type="spellEnd"/>
      <w:r w:rsidRPr="00491DC0">
        <w:rPr>
          <w:rStyle w:val="gi"/>
        </w:rPr>
        <w:t xml:space="preserve"> of Sunrise Ranch in </w:t>
      </w:r>
      <w:proofErr w:type="spellStart"/>
      <w:r w:rsidRPr="00491DC0">
        <w:rPr>
          <w:rStyle w:val="gi"/>
        </w:rPr>
        <w:t>Killam</w:t>
      </w:r>
      <w:proofErr w:type="spellEnd"/>
      <w:r w:rsidRPr="00491DC0">
        <w:rPr>
          <w:rStyle w:val="gi"/>
        </w:rPr>
        <w:t xml:space="preserve"> AB.  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Vicki Wojcik at the Pollinator Partnership by deadline of </w:t>
      </w:r>
      <w:r w:rsidRPr="009F04EB">
        <w:rPr>
          <w:rStyle w:val="gi"/>
          <w:b/>
        </w:rPr>
        <w:t>Friday July 24, 2015</w:t>
      </w:r>
      <w:r w:rsidRPr="00491DC0">
        <w:rPr>
          <w:rStyle w:val="gi"/>
        </w:rPr>
        <w:t xml:space="preserve">. Awardees will be notified no later than Friday August 1, 2015 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Pr="00AF71EA">
        <w:rPr>
          <w:rStyle w:val="gi"/>
          <w:b/>
        </w:rPr>
        <w:t>vw@pollinator.org</w:t>
      </w:r>
      <w:r w:rsidRPr="00491DC0">
        <w:rPr>
          <w:rStyle w:val="gi"/>
        </w:rPr>
        <w:t xml:space="preserve"> (please put “Farmer-Rancher Pollinator Conservation Award” as the subject line) or faxed to 415-362-3070 or mailed</w:t>
      </w:r>
      <w:r w:rsidR="009F04EB">
        <w:rPr>
          <w:rStyle w:val="gi"/>
        </w:rPr>
        <w:t xml:space="preserve"> to 120 Homewood Ave. Unit 3607</w:t>
      </w:r>
      <w:r w:rsidRPr="00491DC0">
        <w:rPr>
          <w:rStyle w:val="gi"/>
        </w:rPr>
        <w:t xml:space="preserve"> Toronto</w:t>
      </w:r>
      <w:r w:rsidR="009F04EB">
        <w:rPr>
          <w:rStyle w:val="gi"/>
        </w:rPr>
        <w:t>,</w:t>
      </w:r>
      <w:r w:rsidRPr="00491DC0">
        <w:rPr>
          <w:rStyle w:val="gi"/>
        </w:rPr>
        <w:t xml:space="preserve"> Ontario M4Y 2J3.</w:t>
      </w:r>
    </w:p>
    <w:p w:rsidR="0091087A" w:rsidRDefault="0091087A" w:rsidP="0091087A">
      <w:pPr>
        <w:rPr>
          <w:rStyle w:val="gi"/>
        </w:rPr>
      </w:pPr>
    </w:p>
    <w:p w:rsidR="00491DC0" w:rsidRDefault="00491DC0" w:rsidP="0091087A">
      <w:pPr>
        <w:rPr>
          <w:rStyle w:val="gi"/>
        </w:rPr>
      </w:pPr>
    </w:p>
    <w:p w:rsidR="00AF71EA" w:rsidRDefault="00AF71EA" w:rsidP="00AF71EA">
      <w:pPr>
        <w:rPr>
          <w:rStyle w:val="gi"/>
          <w:sz w:val="18"/>
          <w:szCs w:val="18"/>
        </w:rPr>
      </w:pPr>
      <w:r>
        <w:rPr>
          <w:sz w:val="18"/>
          <w:szCs w:val="18"/>
        </w:rPr>
        <w:t>Founded in 1935 to provide Canada's farmers with a single voice in Ottawa, the CFA is the country's largest farmers' organization. Its members include provincial general farm organizations as well as national and inter-provincial commodity organizations from every province. Through its members, CFA represents over 200,000 Canadian farmers and farm families.</w:t>
      </w:r>
    </w:p>
    <w:p w:rsidR="00916FDA" w:rsidRPr="00AF71EA" w:rsidRDefault="00916FDA" w:rsidP="0091087A">
      <w:pPr>
        <w:rPr>
          <w:rStyle w:val="Strong"/>
          <w:rFonts w:ascii="Calibri" w:hAnsi="Calibri"/>
          <w:b w:val="0"/>
          <w:sz w:val="18"/>
          <w:szCs w:val="18"/>
        </w:rPr>
      </w:pPr>
      <w:r w:rsidRPr="00AF71EA">
        <w:rPr>
          <w:rStyle w:val="Strong"/>
          <w:rFonts w:ascii="Calibri" w:hAnsi="Calibri"/>
          <w:b w:val="0"/>
          <w:sz w:val="18"/>
          <w:szCs w:val="18"/>
        </w:rPr>
        <w:t>The CFGA is the national voice for producers whose livelihoods are dependent upon forage/grassland production. It is committed to promoting sustainable management and addressing production issues and trade barriers.</w:t>
      </w:r>
    </w:p>
    <w:p w:rsidR="0091087A" w:rsidRPr="00491DC0" w:rsidRDefault="0091087A" w:rsidP="0091087A">
      <w:pPr>
        <w:rPr>
          <w:rStyle w:val="gi"/>
          <w:sz w:val="18"/>
        </w:rPr>
      </w:pPr>
      <w:r w:rsidRPr="00491DC0">
        <w:rPr>
          <w:rStyle w:val="gi"/>
          <w:sz w:val="18"/>
        </w:rPr>
        <w:t xml:space="preserve">P2 works to promote widespread collaborative stewardship practices on open and working lands, within institutions, and among individuals.  One of P2’s strategies is to improve the health and survival of all species by promoting the importance and wonder of pollinators, and by protecting their habitats. </w:t>
      </w:r>
    </w:p>
    <w:p w:rsidR="0091087A" w:rsidRPr="0091087A" w:rsidRDefault="0091087A" w:rsidP="0091087A">
      <w:pPr>
        <w:rPr>
          <w:rStyle w:val="gi"/>
        </w:rPr>
      </w:pPr>
      <w:r w:rsidRPr="0091087A">
        <w:rPr>
          <w:rStyle w:val="gi"/>
        </w:rPr>
        <w:t xml:space="preserve"> </w:t>
      </w:r>
    </w:p>
    <w:p w:rsidR="00B505E3" w:rsidRDefault="00B505E3" w:rsidP="0091087A">
      <w:pPr>
        <w:rPr>
          <w:rStyle w:val="gi"/>
        </w:rPr>
      </w:pPr>
    </w:p>
    <w:p w:rsidR="00B505E3" w:rsidRDefault="00B505E3" w:rsidP="0091087A">
      <w:pPr>
        <w:rPr>
          <w:rStyle w:val="gi"/>
        </w:rPr>
      </w:pPr>
    </w:p>
    <w:p w:rsidR="00B505E3" w:rsidRDefault="00B505E3" w:rsidP="0091087A">
      <w:pPr>
        <w:rPr>
          <w:rStyle w:val="gi"/>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491DC0" w:rsidRDefault="00491DC0" w:rsidP="00491DC0">
      <w:pPr>
        <w:spacing w:after="0"/>
        <w:rPr>
          <w:rStyle w:val="gi"/>
          <w:b/>
          <w:sz w:val="28"/>
        </w:rPr>
      </w:pPr>
    </w:p>
    <w:p w:rsidR="005E224F" w:rsidRDefault="005E224F" w:rsidP="00491DC0">
      <w:pPr>
        <w:spacing w:after="0"/>
        <w:rPr>
          <w:rStyle w:val="gi"/>
          <w:b/>
          <w:sz w:val="28"/>
        </w:rPr>
      </w:pPr>
    </w:p>
    <w:p w:rsidR="00491DC0" w:rsidRDefault="00491DC0" w:rsidP="00491DC0">
      <w:pPr>
        <w:spacing w:after="0"/>
        <w:rPr>
          <w:rStyle w:val="gi"/>
          <w:b/>
          <w:sz w:val="28"/>
        </w:rPr>
      </w:pPr>
    </w:p>
    <w:p w:rsidR="00AF71EA" w:rsidRDefault="00AF71EA">
      <w:pPr>
        <w:rPr>
          <w:rStyle w:val="gi"/>
          <w:b/>
          <w:sz w:val="28"/>
        </w:rPr>
      </w:pPr>
      <w:r>
        <w:rPr>
          <w:rStyle w:val="gi"/>
          <w:b/>
          <w:sz w:val="28"/>
        </w:rPr>
        <w:br w:type="page"/>
      </w:r>
    </w:p>
    <w:p w:rsidR="0091087A" w:rsidRPr="00491DC0" w:rsidRDefault="0091087A" w:rsidP="00491DC0">
      <w:pPr>
        <w:spacing w:after="0"/>
        <w:rPr>
          <w:rStyle w:val="gi"/>
          <w:b/>
          <w:sz w:val="28"/>
        </w:rPr>
      </w:pPr>
      <w:r w:rsidRPr="00491DC0">
        <w:rPr>
          <w:rStyle w:val="gi"/>
          <w:b/>
          <w:sz w:val="28"/>
        </w:rPr>
        <w:lastRenderedPageBreak/>
        <w:t>Canadian Farmer-Rancher</w:t>
      </w:r>
    </w:p>
    <w:p w:rsidR="0091087A" w:rsidRPr="00491DC0" w:rsidRDefault="0091087A" w:rsidP="00491DC0">
      <w:pPr>
        <w:spacing w:after="0"/>
        <w:rPr>
          <w:rStyle w:val="gi"/>
          <w:b/>
          <w:sz w:val="28"/>
        </w:rPr>
      </w:pPr>
      <w:r w:rsidRPr="00491DC0">
        <w:rPr>
          <w:rStyle w:val="gi"/>
          <w:b/>
          <w:sz w:val="28"/>
        </w:rPr>
        <w:t>Pollinator Conservation Award Nomination Form</w:t>
      </w:r>
    </w:p>
    <w:p w:rsidR="0091087A" w:rsidRPr="0091087A" w:rsidRDefault="0091087A" w:rsidP="0091087A">
      <w:pPr>
        <w:rPr>
          <w:rStyle w:val="gi"/>
        </w:rPr>
      </w:pPr>
    </w:p>
    <w:p w:rsidR="0091087A" w:rsidRPr="0091087A" w:rsidRDefault="0091087A" w:rsidP="0091087A">
      <w:pPr>
        <w:rPr>
          <w:rStyle w:val="gi"/>
        </w:rPr>
      </w:pPr>
      <w:r w:rsidRPr="0091087A">
        <w:rPr>
          <w:rStyle w:val="gi"/>
        </w:rPr>
        <w:t xml:space="preserve">Please return the attached form to Vicki Wojcik at the Pollinator </w:t>
      </w:r>
      <w:r w:rsidR="009F04EB">
        <w:rPr>
          <w:rStyle w:val="gi"/>
        </w:rPr>
        <w:t xml:space="preserve">Partnership </w:t>
      </w:r>
      <w:r w:rsidR="009F04EB" w:rsidRPr="009F04EB">
        <w:rPr>
          <w:rStyle w:val="gi"/>
        </w:rPr>
        <w:t>by</w:t>
      </w:r>
      <w:r w:rsidR="009F04EB">
        <w:rPr>
          <w:rStyle w:val="gi"/>
          <w:b/>
        </w:rPr>
        <w:t xml:space="preserve"> Friday July </w:t>
      </w:r>
      <w:r w:rsidR="009F04EB" w:rsidRPr="009F04EB">
        <w:rPr>
          <w:rStyle w:val="gi"/>
          <w:b/>
        </w:rPr>
        <w:t>24</w:t>
      </w:r>
      <w:r w:rsidRPr="009F04EB">
        <w:rPr>
          <w:rStyle w:val="gi"/>
          <w:b/>
        </w:rPr>
        <w:t>, 201</w:t>
      </w:r>
      <w:r w:rsidR="009F04EB" w:rsidRPr="009F04EB">
        <w:rPr>
          <w:rStyle w:val="gi"/>
          <w:b/>
        </w:rPr>
        <w:t>5</w:t>
      </w:r>
      <w:r w:rsidRPr="0091087A">
        <w:rPr>
          <w:rStyle w:val="gi"/>
        </w:rPr>
        <w:t xml:space="preserve">. Forms can be sent as an e-mail attachment to vw@pollinator.org (please put “Farmer-Rancher Pollinator Conservation Award” as the subject </w:t>
      </w:r>
      <w:r w:rsidR="00B505E3">
        <w:rPr>
          <w:rStyle w:val="gi"/>
        </w:rPr>
        <w:t>line) or faxed to 415-362-3070.</w:t>
      </w:r>
    </w:p>
    <w:p w:rsidR="0091087A" w:rsidRDefault="0091087A" w:rsidP="0091087A">
      <w:pPr>
        <w:rPr>
          <w:rStyle w:val="gi"/>
        </w:rPr>
      </w:pP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 and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lastRenderedPageBreak/>
        <w:t>1.  Briefly describe nominees and their farm or ranch operation (lo</w:t>
      </w:r>
      <w:r w:rsidR="009F04EB">
        <w:rPr>
          <w:rStyle w:val="gi"/>
        </w:rPr>
        <w:t>cation, size, crop, community).</w:t>
      </w: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21542F"/>
    <w:rsid w:val="00491DC0"/>
    <w:rsid w:val="005E224F"/>
    <w:rsid w:val="00771A99"/>
    <w:rsid w:val="007B55A1"/>
    <w:rsid w:val="007F1776"/>
    <w:rsid w:val="0091087A"/>
    <w:rsid w:val="00916FDA"/>
    <w:rsid w:val="009F04EB"/>
    <w:rsid w:val="00AF71EA"/>
    <w:rsid w:val="00B505E3"/>
    <w:rsid w:val="00C44793"/>
    <w:rsid w:val="00D4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C49D2-A731-49EA-A4D9-EB748475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Andrew Black</cp:lastModifiedBy>
  <cp:revision>2</cp:revision>
  <dcterms:created xsi:type="dcterms:W3CDTF">2015-04-30T18:29:00Z</dcterms:created>
  <dcterms:modified xsi:type="dcterms:W3CDTF">2015-04-30T18:29:00Z</dcterms:modified>
</cp:coreProperties>
</file>